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宋体" w:eastAsia="黑体"/>
          <w:sz w:val="32"/>
          <w:szCs w:val="32"/>
        </w:rPr>
      </w:pPr>
    </w:p>
    <w:p>
      <w:pPr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山东省软科学研究计划重点项目基本信息表</w:t>
      </w:r>
    </w:p>
    <w:p>
      <w:pPr>
        <w:snapToGrid w:val="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jc w:val="left"/>
      </w:pPr>
    </w:p>
    <w:tbl>
      <w:tblPr>
        <w:tblStyle w:val="3"/>
        <w:tblW w:w="98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811"/>
        <w:gridCol w:w="1605"/>
        <w:gridCol w:w="1390"/>
        <w:gridCol w:w="1337"/>
        <w:gridCol w:w="1302"/>
        <w:gridCol w:w="1298"/>
        <w:gridCol w:w="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gridAfter w:val="1"/>
          <w:wAfter w:w="416" w:type="dxa"/>
          <w:jc w:val="center"/>
        </w:trPr>
        <w:tc>
          <w:tcPr>
            <w:tcW w:w="939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600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7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0" w:name="ProjectName2"/>
            <w:r>
              <w:t xml:space="preserve">  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67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研究方向</w:t>
            </w:r>
          </w:p>
        </w:tc>
        <w:tc>
          <w:tcPr>
            <w:tcW w:w="7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1" w:name="ProjectProductType"/>
            <w:r>
              <w:t xml:space="preserve"> </w:t>
            </w:r>
            <w:bookmarkEnd w:id="1"/>
            <w:r>
              <w:rPr>
                <w:rFonts w:hint="eastAsia"/>
              </w:rPr>
              <w:t>（按指南重点项目支持方向选填）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67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预期成果类型</w:t>
            </w:r>
          </w:p>
        </w:tc>
        <w:tc>
          <w:tcPr>
            <w:tcW w:w="7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jc w:val="center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课题组总人数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2" w:name="ProjectPropleCount"/>
            <w:r>
              <w:t xml:space="preserve">   </w:t>
            </w:r>
            <w:bookmarkEnd w:id="2"/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正高级职称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副高级职称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中级职称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初级职称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04" w:hRule="atLeast"/>
          <w:jc w:val="center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3" w:name="PeopleSeniorCount"/>
            <w:r>
              <w:t xml:space="preserve">   </w:t>
            </w:r>
            <w:bookmarkEnd w:id="3"/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4" w:name="PeopleSubSeniorCount"/>
            <w:r>
              <w:t xml:space="preserve"> </w:t>
            </w:r>
            <w:bookmarkEnd w:id="4"/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5" w:name="PeopleMediumCount"/>
            <w:r>
              <w:t xml:space="preserve">  </w:t>
            </w:r>
            <w:bookmarkEnd w:id="5"/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6" w:name="PeopleJuniorCount"/>
            <w:r>
              <w:t xml:space="preserve">   </w:t>
            </w:r>
            <w:bookmarkEnd w:id="6"/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7" w:name="PeopleProfessionalCount"/>
            <w:r>
              <w:t xml:space="preserve">   </w:t>
            </w:r>
            <w:bookmark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jc w:val="center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31" w:hRule="atLeast"/>
          <w:jc w:val="center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8" w:name="PeoplePostPhDCount"/>
            <w:r>
              <w:t xml:space="preserve">   </w:t>
            </w:r>
            <w:bookmarkEnd w:id="8"/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9" w:name="PeoplePhDCount"/>
            <w:r>
              <w:t xml:space="preserve"> </w:t>
            </w:r>
            <w:bookmarkEnd w:id="9"/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10" w:name="PeopleMSCCount"/>
            <w:r>
              <w:t xml:space="preserve">   </w:t>
            </w:r>
            <w:bookmarkEnd w:id="10"/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11" w:name="PeopleUndergraduateCount"/>
            <w:r>
              <w:t xml:space="preserve">   </w:t>
            </w:r>
            <w:bookmarkEnd w:id="11"/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12" w:name="PeopleSchoolOtherCount"/>
            <w:r>
              <w:t xml:space="preserve">  </w:t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03" w:hRule="atLeast"/>
          <w:jc w:val="center"/>
        </w:trPr>
        <w:tc>
          <w:tcPr>
            <w:tcW w:w="93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项目简介：（</w:t>
            </w:r>
            <w:r>
              <w:t>700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7220" w:hRule="atLeast"/>
          <w:jc w:val="center"/>
        </w:trPr>
        <w:tc>
          <w:tcPr>
            <w:tcW w:w="93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bookmarkStart w:id="13" w:name="ProjectSummary"/>
            <w:r>
              <w:t xml:space="preserve"> </w:t>
            </w:r>
            <w:bookmarkEnd w:id="1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5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二、研究内容总体框架，子课题的设置和预期目标（2000字）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2" w:hRule="atLeast"/>
          <w:jc w:val="center"/>
        </w:trPr>
        <w:tc>
          <w:tcPr>
            <w:tcW w:w="9815" w:type="dxa"/>
            <w:gridSpan w:val="8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1.本课题研究的主要问题和内容，总体研究框架和子课题构成。2.本课题研究在理论创新、实践应用、服务决策等方面的预期目标。</w:t>
            </w:r>
            <w:r>
              <w:rPr>
                <w:rFonts w:hint="eastAsia" w:ascii="Calibri" w:hAnsi="Calibri" w:eastAsia="宋体" w:cs="Times New Roman"/>
              </w:rPr>
              <w:t xml:space="preserve">   </w:t>
            </w:r>
          </w:p>
        </w:tc>
      </w:tr>
    </w:tbl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265F8"/>
    <w:rsid w:val="0E2265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2018-05-28T00:48:00Z</dcterms:created>
  <dc:creator>阿卢1404308103</dc:creator>
  <cp:lastModifiedBy>阿卢1404308103</cp:lastModifiedBy>
  <dcterms:modified xsi:type="dcterms:W3CDTF">2018-05-28T00:49:10Z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